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28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  <w:lang w:val="zh-CN"/>
        </w:rPr>
        <w:t>附件：</w:t>
      </w:r>
      <w:r>
        <w:rPr>
          <w:rFonts w:ascii="仿宋" w:hAnsi="仿宋" w:eastAsia="仿宋" w:cs="宋体"/>
          <w:kern w:val="0"/>
          <w:sz w:val="32"/>
          <w:szCs w:val="32"/>
        </w:rPr>
        <w:t xml:space="preserve"> </w:t>
      </w:r>
    </w:p>
    <w:p>
      <w:pPr>
        <w:spacing w:line="360" w:lineRule="exact"/>
        <w:ind w:right="280"/>
        <w:jc w:val="center"/>
        <w:rPr>
          <w:rFonts w:ascii="方正小标宋简体" w:hAnsi="方正小标宋简体" w:eastAsia="方正小标宋简体" w:cs="方正小标宋简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0"/>
          <w:szCs w:val="30"/>
        </w:rPr>
        <w:t>关于举办《建筑工程施工发包与承包违法行为认定查处管理办法》解读培训班报名表</w:t>
      </w:r>
    </w:p>
    <w:tbl>
      <w:tblPr>
        <w:tblStyle w:val="2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338"/>
        <w:gridCol w:w="1336"/>
        <w:gridCol w:w="1578"/>
        <w:gridCol w:w="1418"/>
        <w:gridCol w:w="14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单位名称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行业类别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49" w:hanging="148" w:hangingChars="62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详细地址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邮编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pacing w:line="360" w:lineRule="exact"/>
              <w:jc w:val="center"/>
              <w:outlineLvl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E-mail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电话（区号）</w:t>
            </w:r>
          </w:p>
        </w:tc>
        <w:tc>
          <w:tcPr>
            <w:tcW w:w="2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参培代表姓名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部门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>※※注意事项：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8"/>
              </w:rPr>
              <w:t>为保证培训质量</w:t>
            </w:r>
            <w:r>
              <w:rPr>
                <w:rFonts w:ascii="仿宋_GB2312" w:eastAsia="仿宋_GB2312"/>
                <w:b/>
                <w:color w:val="FF0000"/>
                <w:sz w:val="24"/>
                <w:szCs w:val="28"/>
              </w:rPr>
              <w:t>,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8"/>
              </w:rPr>
              <w:t>培训班名额有限</w:t>
            </w:r>
            <w:r>
              <w:rPr>
                <w:rFonts w:ascii="仿宋_GB2312" w:eastAsia="仿宋_GB2312"/>
                <w:b/>
                <w:color w:val="FF0000"/>
                <w:sz w:val="24"/>
                <w:szCs w:val="28"/>
              </w:rPr>
              <w:t>,</w:t>
            </w:r>
            <w:r>
              <w:rPr>
                <w:rFonts w:hint="eastAsia" w:ascii="仿宋_GB2312" w:eastAsia="仿宋_GB2312"/>
                <w:b/>
                <w:color w:val="FF0000"/>
                <w:sz w:val="24"/>
                <w:szCs w:val="28"/>
              </w:rPr>
              <w:t>额满为止及早报名</w:t>
            </w:r>
            <w:r>
              <w:rPr>
                <w:rFonts w:ascii="仿宋_GB2312" w:eastAsia="仿宋_GB2312"/>
                <w:b/>
                <w:color w:val="FF0000"/>
                <w:sz w:val="24"/>
                <w:szCs w:val="28"/>
              </w:rPr>
              <w:t>,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</w:rPr>
              <w:t xml:space="preserve"> 报名截止至17日</w:t>
            </w:r>
            <w:r>
              <w:rPr>
                <w:rFonts w:hint="eastAsia" w:ascii="仿宋_GB2312" w:hAnsi="宋体" w:eastAsia="仿宋_GB2312"/>
                <w:bCs/>
                <w:color w:val="FF0000"/>
                <w:sz w:val="24"/>
              </w:rPr>
              <w:t>。</w:t>
            </w:r>
          </w:p>
          <w:p>
            <w:pPr>
              <w:spacing w:line="4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2020-06-29T04:53:59Z</dcterms:created>
  <dc:creator>胡凯</dc:creator>
  <cp:lastModifiedBy>草根创业营 胡凯 18629964070</cp:lastModifiedBy>
  <dcterms:modified xsi:type="dcterms:W3CDTF">2020-06-29T04:54:17Z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